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D40" w:rsidRPr="00393D40" w:rsidRDefault="00393D40" w:rsidP="00393D40">
      <w:pPr>
        <w:pStyle w:val="a6"/>
        <w:shd w:val="clear" w:color="auto" w:fill="FFFFFF"/>
        <w:spacing w:before="300" w:beforeAutospacing="0" w:after="0" w:afterAutospacing="0" w:line="630" w:lineRule="atLeast"/>
        <w:jc w:val="center"/>
        <w:rPr>
          <w:rFonts w:ascii="黑体" w:eastAsia="黑体" w:hAnsi="黑体" w:hint="eastAsia"/>
          <w:color w:val="333333"/>
          <w:sz w:val="36"/>
          <w:szCs w:val="36"/>
        </w:rPr>
      </w:pPr>
      <w:r w:rsidRPr="00393D40">
        <w:rPr>
          <w:rFonts w:ascii="黑体" w:eastAsia="黑体" w:hAnsi="黑体" w:hint="eastAsia"/>
          <w:color w:val="333333"/>
          <w:sz w:val="36"/>
          <w:szCs w:val="36"/>
        </w:rPr>
        <w:t>习近平主持召开中央全面深化改革领导小组第二十四次会议强调 坚定改革信心注重精准施策 提高改革效应放大制度优势</w:t>
      </w:r>
    </w:p>
    <w:p w:rsidR="00393D40" w:rsidRDefault="00393D40" w:rsidP="00393D40">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p>
    <w:p w:rsidR="00393D40" w:rsidRPr="00393D40" w:rsidRDefault="00393D40" w:rsidP="00393D40">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393D40">
        <w:rPr>
          <w:rFonts w:ascii="仿宋" w:eastAsia="仿宋" w:hAnsi="仿宋" w:hint="eastAsia"/>
          <w:color w:val="333333"/>
          <w:sz w:val="32"/>
          <w:szCs w:val="32"/>
        </w:rPr>
        <w:t>中共中央总书记、国家主席、中央军委主席、中央全面深化改革领导小组组长习近平5月20日上午主持召开中央全面深化改革领导小组第二十四次会议并发表重要讲话。他强调，供给侧结构性改革本质是一场改革，要用改革的办法推进结构调整，为提高供给质量激发内生动力、营造外部环境。各地区各部门要把依靠全面深化改革推进供给侧结构性改革摆上重要位置，坚定改革信心，突出问题导向，加强分类指导，注重精准施策，提高改革效应，放大制度优势。</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中共中央政治局常委、中央全面深化改革领导小组副组长李克强、刘云山、张高丽出席会议。</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会议审议通过了《关于统筹推进城乡义务教育一体化改革发展的若干意见》、《关于深化公安执法规范化建设的意见》、《关于支持和发展志愿服务组织的意见》、《探索实行耕地轮作休耕制度试点方案》、《关于发展涉外法律服务业的意见》、《各地区以改革举措落实供给侧结构性改革情况》。</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会议指出，统筹推进县域内城乡义务教育一体化发展，对缩小城乡教育差距、促进教育公平具有重要意义。要针对突出问题，在合理</w:t>
      </w:r>
      <w:r w:rsidRPr="00393D40">
        <w:rPr>
          <w:rFonts w:ascii="仿宋" w:eastAsia="仿宋" w:hAnsi="仿宋" w:hint="eastAsia"/>
          <w:color w:val="333333"/>
          <w:sz w:val="32"/>
          <w:szCs w:val="32"/>
        </w:rPr>
        <w:lastRenderedPageBreak/>
        <w:t>规划城乡义务教育学校布局建设、完善城乡义务教育经费保障机制、统筹城乡教育资源配置、提高乡村教育质量、稳定乡村生源、保障随迁子女就学、加强留守儿童关爱保护等方面推出务实管用办法。要加大对乡村特别是老少边穷等地区义务教育扶持力度，让贫困地区的孩子们都有机会接受公平、有质量的义务教育。要注意结合地方实际，因地制宜选择发展路径。</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会议强调，深化公安执法规范化建设，要着眼于完善公安执法权力运行机制，构建完备的执法制度体系、规范的执法办案体系、系统的执法管理体系、实战的执法培训体系、有力的执法保障体系，实现执法队伍专业化、执法行为标准化、执法管理系统化、执法流程信息化，保障执法质量和执法公信</w:t>
      </w:r>
      <w:proofErr w:type="gramStart"/>
      <w:r w:rsidRPr="00393D40">
        <w:rPr>
          <w:rFonts w:ascii="仿宋" w:eastAsia="仿宋" w:hAnsi="仿宋" w:hint="eastAsia"/>
          <w:color w:val="333333"/>
          <w:sz w:val="32"/>
          <w:szCs w:val="32"/>
        </w:rPr>
        <w:t>力不断</w:t>
      </w:r>
      <w:proofErr w:type="gramEnd"/>
      <w:r w:rsidRPr="00393D40">
        <w:rPr>
          <w:rFonts w:ascii="仿宋" w:eastAsia="仿宋" w:hAnsi="仿宋" w:hint="eastAsia"/>
          <w:color w:val="333333"/>
          <w:sz w:val="32"/>
          <w:szCs w:val="32"/>
        </w:rPr>
        <w:t>提高。要增强执法主体依法</w:t>
      </w:r>
      <w:proofErr w:type="gramStart"/>
      <w:r w:rsidRPr="00393D40">
        <w:rPr>
          <w:rFonts w:ascii="仿宋" w:eastAsia="仿宋" w:hAnsi="仿宋" w:hint="eastAsia"/>
          <w:color w:val="333333"/>
          <w:sz w:val="32"/>
          <w:szCs w:val="32"/>
        </w:rPr>
        <w:t>履</w:t>
      </w:r>
      <w:proofErr w:type="gramEnd"/>
      <w:r w:rsidRPr="00393D40">
        <w:rPr>
          <w:rFonts w:ascii="仿宋" w:eastAsia="仿宋" w:hAnsi="仿宋" w:hint="eastAsia"/>
          <w:color w:val="333333"/>
          <w:sz w:val="32"/>
          <w:szCs w:val="32"/>
        </w:rPr>
        <w:t>职能力，树立执法为民理念，严格执法监督，解决执法突出问题，努力让人民群众在每一项执法活动、每一起案件办理中都能感受到社会公平正义。</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会议指出，支持和发展志愿服务组织，要坚持以培育和</w:t>
      </w:r>
      <w:proofErr w:type="gramStart"/>
      <w:r w:rsidRPr="00393D40">
        <w:rPr>
          <w:rFonts w:ascii="仿宋" w:eastAsia="仿宋" w:hAnsi="仿宋" w:hint="eastAsia"/>
          <w:color w:val="333333"/>
          <w:sz w:val="32"/>
          <w:szCs w:val="32"/>
        </w:rPr>
        <w:t>践行</w:t>
      </w:r>
      <w:proofErr w:type="gramEnd"/>
      <w:r w:rsidRPr="00393D40">
        <w:rPr>
          <w:rFonts w:ascii="仿宋" w:eastAsia="仿宋" w:hAnsi="仿宋" w:hint="eastAsia"/>
          <w:color w:val="333333"/>
          <w:sz w:val="32"/>
          <w:szCs w:val="32"/>
        </w:rPr>
        <w:t>社会主义核心价值观、满足人民群众日益增长的社会服务需求为出发点，以能力建设为基础，以建立健全政策制度、完善体制机制、增强法律保障为重点，积极扶持发展志愿服务组织，形成布局合理、管理规范、服务完善、充满活力的志愿服务组织体系。要把志愿服务组织的工作重点放在扶贫、济困、扶老、救孤、恤病、助残、救灾、助</w:t>
      </w:r>
      <w:proofErr w:type="gramStart"/>
      <w:r w:rsidRPr="00393D40">
        <w:rPr>
          <w:rFonts w:ascii="仿宋" w:eastAsia="仿宋" w:hAnsi="仿宋" w:hint="eastAsia"/>
          <w:color w:val="333333"/>
          <w:sz w:val="32"/>
          <w:szCs w:val="32"/>
        </w:rPr>
        <w:t>医</w:t>
      </w:r>
      <w:proofErr w:type="gramEnd"/>
      <w:r w:rsidRPr="00393D40">
        <w:rPr>
          <w:rFonts w:ascii="仿宋" w:eastAsia="仿宋" w:hAnsi="仿宋" w:hint="eastAsia"/>
          <w:color w:val="333333"/>
          <w:sz w:val="32"/>
          <w:szCs w:val="32"/>
        </w:rPr>
        <w:t>、助学方面。</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lastRenderedPageBreak/>
        <w:t xml:space="preserve">　　会议强调，在部分地区探索实行耕地轮作休耕制度试点，既有利于耕地休养生息和农业可持续发展，又有利于平衡粮食供求矛盾、稳定农民收入。要在坚守耕地保护红线、保障国家粮食安全、不影响农民收入前提下，在有关地区开展轮作试点和休耕试点。要建立利益补偿机制，稳定农民收益。</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会议指出，发展涉外法律服务业，要适应构建对外开放型经济新体制要求，围绕服务我国外交工作大局和国家重大发展战略，健全完善扶持保障政策、进一步建设涉外法律服务机构、发展壮大涉外法律服务队伍、健全涉外法律服务方式、提高涉外法律服务质量、稳步推进法律服务业开放，更好维护我国公民、法人在海外及外国公民、法人在我国的正当权益。</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会议强调，推进供给侧结构性改革，是对全面深化改革决心的重要检验。要认识到改革有阵痛、但不改革就是长痛的道理。对各种矛盾要做到心中有数，增强改革定力，抓住改革时间窗口，只要看准了的改革，就要一抓到底，务求必胜。</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t xml:space="preserve">　　要加快国有企业、财税金融、价格体制、农业农村、对外开放、社会保障、生态文明等领域基础性改革，关键性改革举措要抓紧推出。“三去一降一补”要制定专案、逐项抓好落实。现阶段推出的短期调控手段，也要注意同改革目标一致起来，推动形成完善的体制机制。要抓紧抓好改革督察工作，既要</w:t>
      </w:r>
      <w:proofErr w:type="gramStart"/>
      <w:r w:rsidRPr="00393D40">
        <w:rPr>
          <w:rFonts w:ascii="仿宋" w:eastAsia="仿宋" w:hAnsi="仿宋" w:hint="eastAsia"/>
          <w:color w:val="333333"/>
          <w:sz w:val="32"/>
          <w:szCs w:val="32"/>
        </w:rPr>
        <w:t>督方案</w:t>
      </w:r>
      <w:proofErr w:type="gramEnd"/>
      <w:r w:rsidRPr="00393D40">
        <w:rPr>
          <w:rFonts w:ascii="仿宋" w:eastAsia="仿宋" w:hAnsi="仿宋" w:hint="eastAsia"/>
          <w:color w:val="333333"/>
          <w:sz w:val="32"/>
          <w:szCs w:val="32"/>
        </w:rPr>
        <w:t>落实，也要</w:t>
      </w:r>
      <w:proofErr w:type="gramStart"/>
      <w:r w:rsidRPr="00393D40">
        <w:rPr>
          <w:rFonts w:ascii="仿宋" w:eastAsia="仿宋" w:hAnsi="仿宋" w:hint="eastAsia"/>
          <w:color w:val="333333"/>
          <w:sz w:val="32"/>
          <w:szCs w:val="32"/>
        </w:rPr>
        <w:t>督责任</w:t>
      </w:r>
      <w:proofErr w:type="gramEnd"/>
      <w:r w:rsidRPr="00393D40">
        <w:rPr>
          <w:rFonts w:ascii="仿宋" w:eastAsia="仿宋" w:hAnsi="仿宋" w:hint="eastAsia"/>
          <w:color w:val="333333"/>
          <w:sz w:val="32"/>
          <w:szCs w:val="32"/>
        </w:rPr>
        <w:t>落实。</w:t>
      </w:r>
    </w:p>
    <w:p w:rsidR="00393D40" w:rsidRPr="00393D40" w:rsidRDefault="00393D40" w:rsidP="00393D4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3D40">
        <w:rPr>
          <w:rFonts w:ascii="仿宋" w:eastAsia="仿宋" w:hAnsi="仿宋" w:hint="eastAsia"/>
          <w:color w:val="333333"/>
          <w:sz w:val="32"/>
          <w:szCs w:val="32"/>
        </w:rPr>
        <w:lastRenderedPageBreak/>
        <w:t xml:space="preserve">　　中央全面深化改革领导小组成员出席，中央和国家有关部门负责同志列席会议。</w:t>
      </w:r>
    </w:p>
    <w:p w:rsidR="00FA462F" w:rsidRPr="00393D40" w:rsidRDefault="00FA462F" w:rsidP="00FE0C4E"/>
    <w:sectPr w:rsidR="00FA462F" w:rsidRPr="00393D40" w:rsidSect="00393D4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05F" w:rsidRDefault="0056205F" w:rsidP="00037D3E">
      <w:r>
        <w:separator/>
      </w:r>
    </w:p>
  </w:endnote>
  <w:endnote w:type="continuationSeparator" w:id="0">
    <w:p w:rsidR="0056205F" w:rsidRDefault="0056205F"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05F" w:rsidRDefault="0056205F" w:rsidP="00037D3E">
      <w:r>
        <w:separator/>
      </w:r>
    </w:p>
  </w:footnote>
  <w:footnote w:type="continuationSeparator" w:id="0">
    <w:p w:rsidR="0056205F" w:rsidRDefault="0056205F"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93D40"/>
    <w:rsid w:val="003C0849"/>
    <w:rsid w:val="004A5E5E"/>
    <w:rsid w:val="0056205F"/>
    <w:rsid w:val="00591495"/>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393D4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393D4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4890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247</Words>
  <Characters>1409</Characters>
  <Application>Microsoft Office Word</Application>
  <DocSecurity>0</DocSecurity>
  <Lines>11</Lines>
  <Paragraphs>3</Paragraphs>
  <ScaleCrop>false</ScaleCrop>
  <Company>china</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2016-05-23T23:58:00Z</dcterms:created>
  <dcterms:modified xsi:type="dcterms:W3CDTF">2016-05-23T23:58:00Z</dcterms:modified>
</cp:coreProperties>
</file>