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443A" w:rsidRPr="00BB443A" w:rsidRDefault="00BB443A" w:rsidP="00BB443A">
      <w:pPr>
        <w:widowControl/>
        <w:shd w:val="clear" w:color="auto" w:fill="FFFFFF"/>
        <w:spacing w:before="450"/>
        <w:jc w:val="center"/>
        <w:outlineLvl w:val="0"/>
        <w:rPr>
          <w:rFonts w:ascii="黑体" w:eastAsia="黑体" w:hAnsi="黑体" w:cs="宋体"/>
          <w:b/>
          <w:bCs/>
          <w:color w:val="333333"/>
          <w:kern w:val="36"/>
          <w:sz w:val="44"/>
          <w:szCs w:val="44"/>
        </w:rPr>
      </w:pPr>
      <w:r w:rsidRPr="00BB443A">
        <w:rPr>
          <w:rFonts w:ascii="黑体" w:eastAsia="黑体" w:hAnsi="黑体" w:cs="宋体" w:hint="eastAsia"/>
          <w:b/>
          <w:bCs/>
          <w:color w:val="333333"/>
          <w:kern w:val="36"/>
          <w:sz w:val="44"/>
          <w:szCs w:val="44"/>
        </w:rPr>
        <w:t>始终坚持正确政治方向</w:t>
      </w:r>
    </w:p>
    <w:p w:rsidR="00BB443A" w:rsidRPr="00BB443A" w:rsidRDefault="00BB443A" w:rsidP="00BB443A">
      <w:pPr>
        <w:widowControl/>
        <w:shd w:val="clear" w:color="auto" w:fill="FFFFFF"/>
        <w:spacing w:before="375"/>
        <w:jc w:val="center"/>
        <w:outlineLvl w:val="1"/>
        <w:rPr>
          <w:rFonts w:ascii="微软雅黑" w:eastAsia="微软雅黑" w:hAnsi="微软雅黑" w:cs="宋体" w:hint="eastAsia"/>
          <w:color w:val="333333"/>
          <w:kern w:val="0"/>
          <w:sz w:val="32"/>
          <w:szCs w:val="32"/>
        </w:rPr>
      </w:pPr>
      <w:r w:rsidRPr="00BB443A">
        <w:rPr>
          <w:rFonts w:ascii="微软雅黑" w:eastAsia="微软雅黑" w:hAnsi="微软雅黑" w:cs="宋体" w:hint="eastAsia"/>
          <w:color w:val="333333"/>
          <w:kern w:val="0"/>
          <w:sz w:val="32"/>
          <w:szCs w:val="32"/>
        </w:rPr>
        <w:t xml:space="preserve">河北省委常委、宣传部部长 </w:t>
      </w:r>
      <w:proofErr w:type="gramStart"/>
      <w:r w:rsidRPr="00BB443A">
        <w:rPr>
          <w:rFonts w:ascii="微软雅黑" w:eastAsia="微软雅黑" w:hAnsi="微软雅黑" w:cs="宋体" w:hint="eastAsia"/>
          <w:color w:val="333333"/>
          <w:kern w:val="0"/>
          <w:sz w:val="32"/>
          <w:szCs w:val="32"/>
        </w:rPr>
        <w:t>田向利</w:t>
      </w:r>
      <w:proofErr w:type="gramEnd"/>
      <w:r w:rsidRPr="00BB443A">
        <w:rPr>
          <w:rFonts w:ascii="微软雅黑" w:eastAsia="微软雅黑" w:hAnsi="微软雅黑" w:cs="宋体" w:hint="eastAsia"/>
          <w:b/>
          <w:color w:val="333333"/>
          <w:kern w:val="0"/>
          <w:sz w:val="32"/>
          <w:szCs w:val="32"/>
        </w:rPr>
        <w:t>(共产党员网)</w:t>
      </w:r>
    </w:p>
    <w:p w:rsidR="00BB443A" w:rsidRPr="00BB443A" w:rsidRDefault="00BB443A" w:rsidP="00BB443A">
      <w:pPr>
        <w:pStyle w:val="a6"/>
        <w:shd w:val="clear" w:color="auto" w:fill="FFFFFF"/>
        <w:spacing w:before="300" w:beforeAutospacing="0" w:after="0" w:afterAutospacing="0" w:line="630" w:lineRule="atLeast"/>
        <w:ind w:firstLineChars="200" w:firstLine="640"/>
        <w:rPr>
          <w:rFonts w:ascii="仿宋" w:eastAsia="仿宋" w:hAnsi="仿宋"/>
          <w:color w:val="333333"/>
          <w:sz w:val="32"/>
          <w:szCs w:val="32"/>
        </w:rPr>
      </w:pPr>
      <w:r w:rsidRPr="00BB443A">
        <w:rPr>
          <w:rFonts w:ascii="仿宋" w:eastAsia="仿宋" w:hAnsi="仿宋" w:hint="eastAsia"/>
          <w:color w:val="333333"/>
          <w:sz w:val="32"/>
          <w:szCs w:val="32"/>
        </w:rPr>
        <w:t>习近平同志在党的新闻舆论工作座谈会上的重要讲话</w:t>
      </w:r>
      <w:bookmarkStart w:id="0" w:name="_GoBack"/>
      <w:bookmarkEnd w:id="0"/>
      <w:r w:rsidRPr="00BB443A">
        <w:rPr>
          <w:rFonts w:ascii="仿宋" w:eastAsia="仿宋" w:hAnsi="仿宋" w:hint="eastAsia"/>
          <w:color w:val="333333"/>
          <w:sz w:val="32"/>
          <w:szCs w:val="32"/>
        </w:rPr>
        <w:t>，通篇贯穿着坚定的党性原则、鲜活的马克思主义新闻观、强烈的创新意识、鲜明的实践指向，使我们进一步明确了做好党的新闻舆论工作的根本方向、基本方针和着力点、突破口。贯彻落实这一重要讲话精神，关键是深刻领会和自觉履行新闻舆论工作“48个字”的职责和使命，始终坚持正确政治方向。</w:t>
      </w:r>
    </w:p>
    <w:p w:rsidR="00BB443A" w:rsidRPr="00BB443A" w:rsidRDefault="00BB443A" w:rsidP="00BB443A">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BB443A">
        <w:rPr>
          <w:rFonts w:ascii="仿宋" w:eastAsia="仿宋" w:hAnsi="仿宋" w:hint="eastAsia"/>
          <w:color w:val="333333"/>
          <w:sz w:val="32"/>
          <w:szCs w:val="32"/>
        </w:rPr>
        <w:t xml:space="preserve">　　</w:t>
      </w:r>
      <w:r w:rsidRPr="00BB443A">
        <w:rPr>
          <w:rStyle w:val="a7"/>
          <w:rFonts w:ascii="仿宋" w:eastAsia="仿宋" w:hAnsi="仿宋" w:hint="eastAsia"/>
          <w:color w:val="333333"/>
          <w:sz w:val="32"/>
          <w:szCs w:val="32"/>
        </w:rPr>
        <w:t>坚持党</w:t>
      </w:r>
      <w:proofErr w:type="gramStart"/>
      <w:r w:rsidRPr="00BB443A">
        <w:rPr>
          <w:rStyle w:val="a7"/>
          <w:rFonts w:ascii="仿宋" w:eastAsia="仿宋" w:hAnsi="仿宋" w:hint="eastAsia"/>
          <w:color w:val="333333"/>
          <w:sz w:val="32"/>
          <w:szCs w:val="32"/>
        </w:rPr>
        <w:t>管媒体</w:t>
      </w:r>
      <w:proofErr w:type="gramEnd"/>
      <w:r w:rsidRPr="00BB443A">
        <w:rPr>
          <w:rStyle w:val="a7"/>
          <w:rFonts w:ascii="仿宋" w:eastAsia="仿宋" w:hAnsi="仿宋" w:hint="eastAsia"/>
          <w:color w:val="333333"/>
          <w:sz w:val="32"/>
          <w:szCs w:val="32"/>
        </w:rPr>
        <w:t>坚定不移</w:t>
      </w:r>
    </w:p>
    <w:p w:rsidR="00BB443A" w:rsidRPr="00BB443A" w:rsidRDefault="00BB443A" w:rsidP="00BB443A">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BB443A">
        <w:rPr>
          <w:rFonts w:ascii="仿宋" w:eastAsia="仿宋" w:hAnsi="仿宋" w:hint="eastAsia"/>
          <w:color w:val="333333"/>
          <w:sz w:val="32"/>
          <w:szCs w:val="32"/>
        </w:rPr>
        <w:t xml:space="preserve">　　党性原则是党的新闻舆论工作的根本原则。党管宣传、党管意识形态、党</w:t>
      </w:r>
      <w:proofErr w:type="gramStart"/>
      <w:r w:rsidRPr="00BB443A">
        <w:rPr>
          <w:rFonts w:ascii="仿宋" w:eastAsia="仿宋" w:hAnsi="仿宋" w:hint="eastAsia"/>
          <w:color w:val="333333"/>
          <w:sz w:val="32"/>
          <w:szCs w:val="32"/>
        </w:rPr>
        <w:t>管媒体</w:t>
      </w:r>
      <w:proofErr w:type="gramEnd"/>
      <w:r w:rsidRPr="00BB443A">
        <w:rPr>
          <w:rFonts w:ascii="仿宋" w:eastAsia="仿宋" w:hAnsi="仿宋" w:hint="eastAsia"/>
          <w:color w:val="333333"/>
          <w:sz w:val="32"/>
          <w:szCs w:val="32"/>
        </w:rPr>
        <w:t>是坚持党的领导的重要方面。坚持党性原则，最根本的是坚持党对新闻舆论工作的领导。无论时代如何发展、媒体格局如何变化，党</w:t>
      </w:r>
      <w:proofErr w:type="gramStart"/>
      <w:r w:rsidRPr="00BB443A">
        <w:rPr>
          <w:rFonts w:ascii="仿宋" w:eastAsia="仿宋" w:hAnsi="仿宋" w:hint="eastAsia"/>
          <w:color w:val="333333"/>
          <w:sz w:val="32"/>
          <w:szCs w:val="32"/>
        </w:rPr>
        <w:t>管媒体</w:t>
      </w:r>
      <w:proofErr w:type="gramEnd"/>
      <w:r w:rsidRPr="00BB443A">
        <w:rPr>
          <w:rFonts w:ascii="仿宋" w:eastAsia="仿宋" w:hAnsi="仿宋" w:hint="eastAsia"/>
          <w:color w:val="333333"/>
          <w:sz w:val="32"/>
          <w:szCs w:val="32"/>
        </w:rPr>
        <w:t>的原则和制度不能变。</w:t>
      </w:r>
    </w:p>
    <w:p w:rsidR="00BB443A" w:rsidRPr="00BB443A" w:rsidRDefault="00BB443A" w:rsidP="00BB443A">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BB443A">
        <w:rPr>
          <w:rFonts w:ascii="仿宋" w:eastAsia="仿宋" w:hAnsi="仿宋" w:hint="eastAsia"/>
          <w:color w:val="333333"/>
          <w:sz w:val="32"/>
          <w:szCs w:val="32"/>
        </w:rPr>
        <w:t xml:space="preserve">　　真看齐。坚持党性和人民性相统一，牢固树立政治意识、大局意识、核心意识、看齐意识，坚定自觉地向党中央看齐、向党的理论和路线方针政策看齐、向党中央决策部署看齐，在思想上政治上行动上同党中央保持高度一致。同时，要喊好看齐的号令，引导推动全党全社会一起向党中央看齐。</w:t>
      </w:r>
    </w:p>
    <w:p w:rsidR="00BB443A" w:rsidRPr="00BB443A" w:rsidRDefault="00BB443A" w:rsidP="00BB443A">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BB443A">
        <w:rPr>
          <w:rFonts w:ascii="仿宋" w:eastAsia="仿宋" w:hAnsi="仿宋" w:hint="eastAsia"/>
          <w:color w:val="333333"/>
          <w:sz w:val="32"/>
          <w:szCs w:val="32"/>
        </w:rPr>
        <w:lastRenderedPageBreak/>
        <w:t xml:space="preserve">　　全覆盖。把所有从事新闻信息服务、具有媒体属性与舆论动员功能的传播平台和相关业务人员都纳入管理范围，把各级各类媒体都置于党的领导之下。河北省目前正以督导落实意识形态工作责任制为契机，推动各级党委（党组）加大对各类媒体和宣传文化阵地的管理力度，切实履行好主体责任。</w:t>
      </w:r>
    </w:p>
    <w:p w:rsidR="00BB443A" w:rsidRPr="00BB443A" w:rsidRDefault="00BB443A" w:rsidP="00BB443A">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BB443A">
        <w:rPr>
          <w:rFonts w:ascii="仿宋" w:eastAsia="仿宋" w:hAnsi="仿宋" w:hint="eastAsia"/>
          <w:color w:val="333333"/>
          <w:sz w:val="32"/>
          <w:szCs w:val="32"/>
        </w:rPr>
        <w:t xml:space="preserve">　　立规矩。坚持党管媒体，要见人见事见机制。新闻舆论工作的各个环节、各个岗位都要健全马克思主义新闻观教育机制，完善业务和人员管理机制，保证新闻媒体决不发表同党中央不一致的声音，决不为错误思想言论提供传播渠道，所有工作都要自觉做到爱党、为党、护党。</w:t>
      </w:r>
    </w:p>
    <w:p w:rsidR="00BB443A" w:rsidRPr="00BB443A" w:rsidRDefault="00BB443A" w:rsidP="00BB443A">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BB443A">
        <w:rPr>
          <w:rFonts w:ascii="仿宋" w:eastAsia="仿宋" w:hAnsi="仿宋" w:hint="eastAsia"/>
          <w:color w:val="333333"/>
          <w:sz w:val="32"/>
          <w:szCs w:val="32"/>
        </w:rPr>
        <w:t xml:space="preserve">　　</w:t>
      </w:r>
      <w:r w:rsidRPr="00BB443A">
        <w:rPr>
          <w:rStyle w:val="a7"/>
          <w:rFonts w:ascii="仿宋" w:eastAsia="仿宋" w:hAnsi="仿宋" w:hint="eastAsia"/>
          <w:color w:val="333333"/>
          <w:sz w:val="32"/>
          <w:szCs w:val="32"/>
        </w:rPr>
        <w:t>坚持正确导向始终如一</w:t>
      </w:r>
    </w:p>
    <w:p w:rsidR="00BB443A" w:rsidRPr="00BB443A" w:rsidRDefault="00BB443A" w:rsidP="00BB443A">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BB443A">
        <w:rPr>
          <w:rFonts w:ascii="仿宋" w:eastAsia="仿宋" w:hAnsi="仿宋" w:hint="eastAsia"/>
          <w:color w:val="333333"/>
          <w:sz w:val="32"/>
          <w:szCs w:val="32"/>
        </w:rPr>
        <w:t xml:space="preserve">　　舆论导向正确，就能凝聚人心、汇聚力量，推动事业发展；舆论导向错误，就会动摇人心、瓦解斗志，危害党和人民事业。新闻舆论工作第一项职责和使命就是“高举旗帜、引领导向”，必须在这个最重要、最根本的问题上坚定自觉、</w:t>
      </w:r>
      <w:proofErr w:type="gramStart"/>
      <w:r w:rsidRPr="00BB443A">
        <w:rPr>
          <w:rFonts w:ascii="仿宋" w:eastAsia="仿宋" w:hAnsi="仿宋" w:hint="eastAsia"/>
          <w:color w:val="333333"/>
          <w:sz w:val="32"/>
          <w:szCs w:val="32"/>
        </w:rPr>
        <w:t>一</w:t>
      </w:r>
      <w:proofErr w:type="gramEnd"/>
      <w:r w:rsidRPr="00BB443A">
        <w:rPr>
          <w:rFonts w:ascii="仿宋" w:eastAsia="仿宋" w:hAnsi="仿宋" w:hint="eastAsia"/>
          <w:color w:val="333333"/>
          <w:sz w:val="32"/>
          <w:szCs w:val="32"/>
        </w:rPr>
        <w:t>以贯之。</w:t>
      </w:r>
    </w:p>
    <w:p w:rsidR="00BB443A" w:rsidRPr="00BB443A" w:rsidRDefault="00BB443A" w:rsidP="00BB443A">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BB443A">
        <w:rPr>
          <w:rFonts w:ascii="仿宋" w:eastAsia="仿宋" w:hAnsi="仿宋" w:hint="eastAsia"/>
          <w:color w:val="333333"/>
          <w:sz w:val="32"/>
          <w:szCs w:val="32"/>
        </w:rPr>
        <w:t xml:space="preserve">　　“全流程”“全方位”讲导向。把讲导向的要求落实到新闻采写编发各个环节、采编审</w:t>
      </w:r>
      <w:proofErr w:type="gramStart"/>
      <w:r w:rsidRPr="00BB443A">
        <w:rPr>
          <w:rFonts w:ascii="仿宋" w:eastAsia="仿宋" w:hAnsi="仿宋" w:hint="eastAsia"/>
          <w:color w:val="333333"/>
          <w:sz w:val="32"/>
          <w:szCs w:val="32"/>
        </w:rPr>
        <w:t>签所有</w:t>
      </w:r>
      <w:proofErr w:type="gramEnd"/>
      <w:r w:rsidRPr="00BB443A">
        <w:rPr>
          <w:rFonts w:ascii="仿宋" w:eastAsia="仿宋" w:hAnsi="仿宋" w:hint="eastAsia"/>
          <w:color w:val="333333"/>
          <w:sz w:val="32"/>
          <w:szCs w:val="32"/>
        </w:rPr>
        <w:t>人员，涵盖所有媒体、所有传播载体。特别是娱乐类、社会类新闻和广告等也要讲导向，对群众起到正面引导作用。</w:t>
      </w:r>
    </w:p>
    <w:p w:rsidR="00BB443A" w:rsidRPr="00BB443A" w:rsidRDefault="00BB443A" w:rsidP="00BB443A">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BB443A">
        <w:rPr>
          <w:rFonts w:ascii="仿宋" w:eastAsia="仿宋" w:hAnsi="仿宋" w:hint="eastAsia"/>
          <w:color w:val="333333"/>
          <w:sz w:val="32"/>
          <w:szCs w:val="32"/>
        </w:rPr>
        <w:lastRenderedPageBreak/>
        <w:t xml:space="preserve">　　巩固壮大积极向上的主流思想舆论。当前，坚持团结稳定鼓劲、正面宣传为主，巩固壮大积极向上的主流思想舆论，就要认真组织开展以习近平同志为总书记的党中央治国</w:t>
      </w:r>
      <w:proofErr w:type="gramStart"/>
      <w:r w:rsidRPr="00BB443A">
        <w:rPr>
          <w:rFonts w:ascii="仿宋" w:eastAsia="仿宋" w:hAnsi="仿宋" w:hint="eastAsia"/>
          <w:color w:val="333333"/>
          <w:sz w:val="32"/>
          <w:szCs w:val="32"/>
        </w:rPr>
        <w:t>理政新理念</w:t>
      </w:r>
      <w:proofErr w:type="gramEnd"/>
      <w:r w:rsidRPr="00BB443A">
        <w:rPr>
          <w:rFonts w:ascii="仿宋" w:eastAsia="仿宋" w:hAnsi="仿宋" w:hint="eastAsia"/>
          <w:color w:val="333333"/>
          <w:sz w:val="32"/>
          <w:szCs w:val="32"/>
        </w:rPr>
        <w:t>新思想新战略重大主题宣传，做好“四个全面”战略布局、新发展理念、供给侧结构性改革等的宣传阐释，组织开展好纪念建党95周年和长征胜利80周年等重大活动，努力在全社会形成积极健康、昂扬向上的主流思想舆论。同时，要做好先进典型宣传。近期，河北省推出了李保国、李双星等先进典型，在全社会掀起比学赶超的热潮，着力发挥典型引领作用。</w:t>
      </w:r>
    </w:p>
    <w:p w:rsidR="00BB443A" w:rsidRPr="00BB443A" w:rsidRDefault="00BB443A" w:rsidP="00BB443A">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BB443A">
        <w:rPr>
          <w:rFonts w:ascii="仿宋" w:eastAsia="仿宋" w:hAnsi="仿宋" w:hint="eastAsia"/>
          <w:color w:val="333333"/>
          <w:sz w:val="32"/>
          <w:szCs w:val="32"/>
        </w:rPr>
        <w:t xml:space="preserve">　　加强和改进舆论监督。正确处理个别真实与总体真实、正面宣传与舆论监督、团结稳定鼓劲与敢于</w:t>
      </w:r>
      <w:proofErr w:type="gramStart"/>
      <w:r w:rsidRPr="00BB443A">
        <w:rPr>
          <w:rFonts w:ascii="仿宋" w:eastAsia="仿宋" w:hAnsi="仿宋" w:hint="eastAsia"/>
          <w:color w:val="333333"/>
          <w:sz w:val="32"/>
          <w:szCs w:val="32"/>
        </w:rPr>
        <w:t>交锋亮剑的</w:t>
      </w:r>
      <w:proofErr w:type="gramEnd"/>
      <w:r w:rsidRPr="00BB443A">
        <w:rPr>
          <w:rFonts w:ascii="仿宋" w:eastAsia="仿宋" w:hAnsi="仿宋" w:hint="eastAsia"/>
          <w:color w:val="333333"/>
          <w:sz w:val="32"/>
          <w:szCs w:val="32"/>
        </w:rPr>
        <w:t>关系，从总体上把握和反映事件或事物全貌。直面歪理邪说和恶意攻击言论，敢于交锋、敢于亮剑；直面社会丑恶现象，激浊扬清、针砭时弊。充分发挥“澄清谬误、明辨是非”的作用，最大限度地凝聚思想共识、弘扬社会正气，为中心工作和发展全局加油鼓劲。</w:t>
      </w:r>
    </w:p>
    <w:p w:rsidR="00BB443A" w:rsidRPr="00BB443A" w:rsidRDefault="00BB443A" w:rsidP="00BB443A">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BB443A">
        <w:rPr>
          <w:rFonts w:ascii="仿宋" w:eastAsia="仿宋" w:hAnsi="仿宋" w:hint="eastAsia"/>
          <w:color w:val="333333"/>
          <w:sz w:val="32"/>
          <w:szCs w:val="32"/>
        </w:rPr>
        <w:t xml:space="preserve">　　</w:t>
      </w:r>
      <w:r w:rsidRPr="00BB443A">
        <w:rPr>
          <w:rStyle w:val="a7"/>
          <w:rFonts w:ascii="仿宋" w:eastAsia="仿宋" w:hAnsi="仿宋" w:hint="eastAsia"/>
          <w:color w:val="333333"/>
          <w:sz w:val="32"/>
          <w:szCs w:val="32"/>
        </w:rPr>
        <w:t>坚持改革创新永不懈怠</w:t>
      </w:r>
    </w:p>
    <w:p w:rsidR="00BB443A" w:rsidRPr="00BB443A" w:rsidRDefault="00BB443A" w:rsidP="00BB443A">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BB443A">
        <w:rPr>
          <w:rFonts w:ascii="仿宋" w:eastAsia="仿宋" w:hAnsi="仿宋" w:hint="eastAsia"/>
          <w:color w:val="333333"/>
          <w:sz w:val="32"/>
          <w:szCs w:val="32"/>
        </w:rPr>
        <w:t xml:space="preserve">　　“明者因时而变，知者随事而制”。面对媒体格局、舆论生态、受众对象、传播技术的深刻变化，做好党的新闻舆论工作、坚持正确政治方向，必须遵循传播规律、创新方法手段，不断提高新闻舆论工作的能力和水平。</w:t>
      </w:r>
    </w:p>
    <w:p w:rsidR="00BB443A" w:rsidRPr="00BB443A" w:rsidRDefault="00BB443A" w:rsidP="00BB443A">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BB443A">
        <w:rPr>
          <w:rFonts w:ascii="仿宋" w:eastAsia="仿宋" w:hAnsi="仿宋" w:hint="eastAsia"/>
          <w:color w:val="333333"/>
          <w:sz w:val="32"/>
          <w:szCs w:val="32"/>
        </w:rPr>
        <w:lastRenderedPageBreak/>
        <w:t xml:space="preserve">　　构建舆论引导新格局。坚持问题导向，创新理念、内容、体裁、形式、方法、手段、业态、体制、机制，适应分众化、差异化传播趋势，加快构建全方位、多层次、多声部的主流舆论矩阵。顺应互联网发展大势，主动引导舆论走向，始终坚持读者在哪里、受众在哪里，宣传报道的触角就伸向哪里。增强工作针对性，善于设置议题，做到多样表达、立体传播，达到“大珠小珠落玉盘”的效果。</w:t>
      </w:r>
    </w:p>
    <w:p w:rsidR="00BB443A" w:rsidRPr="00BB443A" w:rsidRDefault="00BB443A" w:rsidP="00BB443A">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BB443A">
        <w:rPr>
          <w:rFonts w:ascii="仿宋" w:eastAsia="仿宋" w:hAnsi="仿宋" w:hint="eastAsia"/>
          <w:color w:val="333333"/>
          <w:sz w:val="32"/>
          <w:szCs w:val="32"/>
        </w:rPr>
        <w:t xml:space="preserve">　　打造融合发展新引擎。传统媒体与新兴媒体不是简单的此消彼长关系，融合发展需要加快催生“化学反应”，推动传统媒体优势向互联网、移动互联网延伸，着力建好建强新型主流媒体。要把正确导向贯穿到融合发展各环节、全过程，创新内容生产方式，不断巩固壮大主流思想舆论。河北省正在大力推进广播电视管理体制机制等方面的创新，加快主流门户网站整合发展步伐，努力增强新闻媒体的创新活力、发展动力和核心竞争力。</w:t>
      </w:r>
    </w:p>
    <w:p w:rsidR="00BB443A" w:rsidRPr="00BB443A" w:rsidRDefault="00BB443A" w:rsidP="00BB443A">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BB443A">
        <w:rPr>
          <w:rFonts w:ascii="仿宋" w:eastAsia="仿宋" w:hAnsi="仿宋" w:hint="eastAsia"/>
          <w:color w:val="333333"/>
          <w:sz w:val="32"/>
          <w:szCs w:val="32"/>
        </w:rPr>
        <w:t xml:space="preserve">　　把握媒体宣传时度效。各类宣传引导工作都需要</w:t>
      </w:r>
      <w:proofErr w:type="gramStart"/>
      <w:r w:rsidRPr="00BB443A">
        <w:rPr>
          <w:rFonts w:ascii="仿宋" w:eastAsia="仿宋" w:hAnsi="仿宋" w:hint="eastAsia"/>
          <w:color w:val="333333"/>
          <w:sz w:val="32"/>
          <w:szCs w:val="32"/>
        </w:rPr>
        <w:t>从时度效</w:t>
      </w:r>
      <w:proofErr w:type="gramEnd"/>
      <w:r w:rsidRPr="00BB443A">
        <w:rPr>
          <w:rFonts w:ascii="仿宋" w:eastAsia="仿宋" w:hAnsi="仿宋" w:hint="eastAsia"/>
          <w:color w:val="333333"/>
          <w:sz w:val="32"/>
          <w:szCs w:val="32"/>
        </w:rPr>
        <w:t>着力、体现</w:t>
      </w:r>
      <w:proofErr w:type="gramStart"/>
      <w:r w:rsidRPr="00BB443A">
        <w:rPr>
          <w:rFonts w:ascii="仿宋" w:eastAsia="仿宋" w:hAnsi="仿宋" w:hint="eastAsia"/>
          <w:color w:val="333333"/>
          <w:sz w:val="32"/>
          <w:szCs w:val="32"/>
        </w:rPr>
        <w:t>时度效要求</w:t>
      </w:r>
      <w:proofErr w:type="gramEnd"/>
      <w:r w:rsidRPr="00BB443A">
        <w:rPr>
          <w:rFonts w:ascii="仿宋" w:eastAsia="仿宋" w:hAnsi="仿宋" w:hint="eastAsia"/>
          <w:color w:val="333333"/>
          <w:sz w:val="32"/>
          <w:szCs w:val="32"/>
        </w:rPr>
        <w:t>。对于需要“早”和“快”的情况，力争第一时间介入、第一时间发布，及时回应社会关切，赢得工作主动。要把握力度分寸，拿捏掌握好火候，做到恰如其分、恰到好处。今年，河北省大力改进创新宣传工作机制，健全新闻发布机制，加强与中央媒体和北京、天津媒体的协作，聚焦改革发展的重点亮点，聚焦美丽河北、善行河北，努力展示河北好形象、传播河北好声音。</w:t>
      </w:r>
    </w:p>
    <w:p w:rsidR="00BB443A" w:rsidRPr="00BB443A" w:rsidRDefault="00BB443A" w:rsidP="00BB443A">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BB443A">
        <w:rPr>
          <w:rFonts w:ascii="仿宋" w:eastAsia="仿宋" w:hAnsi="仿宋" w:hint="eastAsia"/>
          <w:color w:val="333333"/>
          <w:sz w:val="32"/>
          <w:szCs w:val="32"/>
        </w:rPr>
        <w:lastRenderedPageBreak/>
        <w:t xml:space="preserve">　　</w:t>
      </w:r>
      <w:r w:rsidRPr="00BB443A">
        <w:rPr>
          <w:rStyle w:val="a7"/>
          <w:rFonts w:ascii="仿宋" w:eastAsia="仿宋" w:hAnsi="仿宋" w:hint="eastAsia"/>
          <w:color w:val="333333"/>
          <w:sz w:val="32"/>
          <w:szCs w:val="32"/>
        </w:rPr>
        <w:t>坚持建强队伍决不放松</w:t>
      </w:r>
    </w:p>
    <w:p w:rsidR="00BB443A" w:rsidRPr="00BB443A" w:rsidRDefault="00BB443A" w:rsidP="00BB443A">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BB443A">
        <w:rPr>
          <w:rFonts w:ascii="仿宋" w:eastAsia="仿宋" w:hAnsi="仿宋" w:hint="eastAsia"/>
          <w:color w:val="333333"/>
          <w:sz w:val="32"/>
          <w:szCs w:val="32"/>
        </w:rPr>
        <w:t xml:space="preserve">　　媒体竞争关键是人才竞争，媒体优势核心是人才优势。当前，做好党的新闻舆论工作、坚持正确政治方向，必须抓好人才队伍这个关键，加快培养造就一支政治坚定、业务精湛、作风优良、党和人民放心的新闻舆论工作队伍。</w:t>
      </w:r>
    </w:p>
    <w:p w:rsidR="00BB443A" w:rsidRPr="00BB443A" w:rsidRDefault="00BB443A" w:rsidP="00BB443A">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BB443A">
        <w:rPr>
          <w:rFonts w:ascii="仿宋" w:eastAsia="仿宋" w:hAnsi="仿宋" w:hint="eastAsia"/>
          <w:color w:val="333333"/>
          <w:sz w:val="32"/>
          <w:szCs w:val="32"/>
        </w:rPr>
        <w:t xml:space="preserve">　　政治坚定是立命之根。对于新闻舆论工作者来说，讲政治是第一位的任务。要增强政治敏锐性和政治鉴别力，确保党的宣传文化阵地体现党的意志、反映党的主张、维护党中央的权威，决不允许出现“舆论飞地”；坚持马克思主义新闻观，牢记社会责任，以更高标准、更严要求</w:t>
      </w:r>
      <w:proofErr w:type="gramStart"/>
      <w:r w:rsidRPr="00BB443A">
        <w:rPr>
          <w:rFonts w:ascii="仿宋" w:eastAsia="仿宋" w:hAnsi="仿宋" w:hint="eastAsia"/>
          <w:color w:val="333333"/>
          <w:sz w:val="32"/>
          <w:szCs w:val="32"/>
        </w:rPr>
        <w:t>践行</w:t>
      </w:r>
      <w:proofErr w:type="gramEnd"/>
      <w:r w:rsidRPr="00BB443A">
        <w:rPr>
          <w:rFonts w:ascii="仿宋" w:eastAsia="仿宋" w:hAnsi="仿宋" w:hint="eastAsia"/>
          <w:color w:val="333333"/>
          <w:sz w:val="32"/>
          <w:szCs w:val="32"/>
        </w:rPr>
        <w:t>社会主义核心价值观，带头弘扬文明风尚。</w:t>
      </w:r>
    </w:p>
    <w:p w:rsidR="00BB443A" w:rsidRPr="00BB443A" w:rsidRDefault="00BB443A" w:rsidP="00BB443A">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BB443A">
        <w:rPr>
          <w:rFonts w:ascii="仿宋" w:eastAsia="仿宋" w:hAnsi="仿宋" w:hint="eastAsia"/>
          <w:color w:val="333333"/>
          <w:sz w:val="32"/>
          <w:szCs w:val="32"/>
        </w:rPr>
        <w:t xml:space="preserve">　　业务精湛是立身之本。没有过硬本领，难以胜任新闻舆论工作岗位。新闻舆论工作者要结合“两学一做”学习教育，深入学习党章党规，深入学</w:t>
      </w:r>
      <w:proofErr w:type="gramStart"/>
      <w:r w:rsidRPr="00BB443A">
        <w:rPr>
          <w:rFonts w:ascii="仿宋" w:eastAsia="仿宋" w:hAnsi="仿宋" w:hint="eastAsia"/>
          <w:color w:val="333333"/>
          <w:sz w:val="32"/>
          <w:szCs w:val="32"/>
        </w:rPr>
        <w:t>习习近</w:t>
      </w:r>
      <w:proofErr w:type="gramEnd"/>
      <w:r w:rsidRPr="00BB443A">
        <w:rPr>
          <w:rFonts w:ascii="仿宋" w:eastAsia="仿宋" w:hAnsi="仿宋" w:hint="eastAsia"/>
          <w:color w:val="333333"/>
          <w:sz w:val="32"/>
          <w:szCs w:val="32"/>
        </w:rPr>
        <w:t>平同志系列重要讲话精神，把握核心要义，为提高业务能力打牢基础。要在理论上、笔头上、口才上或其他专长上练就“几把刷子”，把自己历练成为本职工作的行家里手，努力</w:t>
      </w:r>
      <w:proofErr w:type="gramStart"/>
      <w:r w:rsidRPr="00BB443A">
        <w:rPr>
          <w:rFonts w:ascii="仿宋" w:eastAsia="仿宋" w:hAnsi="仿宋" w:hint="eastAsia"/>
          <w:color w:val="333333"/>
          <w:sz w:val="32"/>
          <w:szCs w:val="32"/>
        </w:rPr>
        <w:t>成为全媒型</w:t>
      </w:r>
      <w:proofErr w:type="gramEnd"/>
      <w:r w:rsidRPr="00BB443A">
        <w:rPr>
          <w:rFonts w:ascii="仿宋" w:eastAsia="仿宋" w:hAnsi="仿宋" w:hint="eastAsia"/>
          <w:color w:val="333333"/>
          <w:sz w:val="32"/>
          <w:szCs w:val="32"/>
        </w:rPr>
        <w:t>、专家型人才。河北省今年将加大培训力度，在全系统举办25个培训班，培训人数预计达4000多人次，不断提高宣传文化工作者履职尽责的能力和水平。</w:t>
      </w:r>
    </w:p>
    <w:p w:rsidR="00BB443A" w:rsidRPr="00BB443A" w:rsidRDefault="00BB443A" w:rsidP="00BB443A">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BB443A">
        <w:rPr>
          <w:rFonts w:ascii="仿宋" w:eastAsia="仿宋" w:hAnsi="仿宋" w:hint="eastAsia"/>
          <w:color w:val="333333"/>
          <w:sz w:val="32"/>
          <w:szCs w:val="32"/>
        </w:rPr>
        <w:t xml:space="preserve">　　作风优良是成事之基。作风过硬是新闻舆论工作者的优良传统，也是搞好新闻宣传的重要前提。今年，河北省在新闻舆论工作者中继</w:t>
      </w:r>
      <w:r w:rsidRPr="00BB443A">
        <w:rPr>
          <w:rFonts w:ascii="仿宋" w:eastAsia="仿宋" w:hAnsi="仿宋" w:hint="eastAsia"/>
          <w:color w:val="333333"/>
          <w:sz w:val="32"/>
          <w:szCs w:val="32"/>
        </w:rPr>
        <w:lastRenderedPageBreak/>
        <w:t>续深化“走转改”活动，在机关干部中开展“围绕中心增才干、深入一线转作风”活动，推动机关干部和新闻舆论工作者深入基层，摸实情、取真经，推出一批“沾泥土、带露珠、冒热气”的好作品。目前，京津</w:t>
      </w:r>
      <w:proofErr w:type="gramStart"/>
      <w:r w:rsidRPr="00BB443A">
        <w:rPr>
          <w:rFonts w:ascii="仿宋" w:eastAsia="仿宋" w:hAnsi="仿宋" w:hint="eastAsia"/>
          <w:color w:val="333333"/>
          <w:sz w:val="32"/>
          <w:szCs w:val="32"/>
        </w:rPr>
        <w:t>冀媒体</w:t>
      </w:r>
      <w:proofErr w:type="gramEnd"/>
      <w:r w:rsidRPr="00BB443A">
        <w:rPr>
          <w:rFonts w:ascii="仿宋" w:eastAsia="仿宋" w:hAnsi="仿宋" w:hint="eastAsia"/>
          <w:color w:val="333333"/>
          <w:sz w:val="32"/>
          <w:szCs w:val="32"/>
        </w:rPr>
        <w:t>联合开展的“花开燕赵·美丽河北”主题宣传已产生广泛社会影响。</w:t>
      </w:r>
    </w:p>
    <w:p w:rsidR="00FA462F" w:rsidRPr="00BB443A" w:rsidRDefault="00FA462F" w:rsidP="00FE0C4E"/>
    <w:sectPr w:rsidR="00FA462F" w:rsidRPr="00BB443A" w:rsidSect="00BB443A">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329D" w:rsidRDefault="0081329D" w:rsidP="00037D3E">
      <w:r>
        <w:separator/>
      </w:r>
    </w:p>
  </w:endnote>
  <w:endnote w:type="continuationSeparator" w:id="0">
    <w:p w:rsidR="0081329D" w:rsidRDefault="0081329D"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329D" w:rsidRDefault="0081329D" w:rsidP="00037D3E">
      <w:r>
        <w:separator/>
      </w:r>
    </w:p>
  </w:footnote>
  <w:footnote w:type="continuationSeparator" w:id="0">
    <w:p w:rsidR="0081329D" w:rsidRDefault="0081329D" w:rsidP="00037D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3C0849"/>
    <w:rsid w:val="004A5E5E"/>
    <w:rsid w:val="00591495"/>
    <w:rsid w:val="00744C9C"/>
    <w:rsid w:val="0081329D"/>
    <w:rsid w:val="00BB443A"/>
    <w:rsid w:val="00BC78A9"/>
    <w:rsid w:val="00C00645"/>
    <w:rsid w:val="00DD05CD"/>
    <w:rsid w:val="00E80988"/>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BB443A"/>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BB443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BB443A"/>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BB44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971836382">
      <w:bodyDiv w:val="1"/>
      <w:marLeft w:val="0"/>
      <w:marRight w:val="0"/>
      <w:marTop w:val="0"/>
      <w:marBottom w:val="0"/>
      <w:divBdr>
        <w:top w:val="none" w:sz="0" w:space="0" w:color="auto"/>
        <w:left w:val="none" w:sz="0" w:space="0" w:color="auto"/>
        <w:bottom w:val="none" w:sz="0" w:space="0" w:color="auto"/>
        <w:right w:val="none" w:sz="0" w:space="0" w:color="auto"/>
      </w:divBdr>
    </w:div>
    <w:div w:id="1268656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401</Words>
  <Characters>2289</Characters>
  <Application>Microsoft Office Word</Application>
  <DocSecurity>0</DocSecurity>
  <Lines>19</Lines>
  <Paragraphs>5</Paragraphs>
  <ScaleCrop>false</ScaleCrop>
  <Company>china</Company>
  <LinksUpToDate>false</LinksUpToDate>
  <CharactersWithSpaces>2685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2016-05-29T23:34:00Z</dcterms:created>
  <dcterms:modified xsi:type="dcterms:W3CDTF">2016-05-29T23:34:00Z</dcterms:modified>
</cp:coreProperties>
</file>