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9B6" w:rsidRPr="000B69B6" w:rsidRDefault="000B69B6" w:rsidP="000B69B6">
      <w:pPr>
        <w:widowControl/>
        <w:shd w:val="clear" w:color="auto" w:fill="FFFFFF"/>
        <w:spacing w:before="450"/>
        <w:jc w:val="center"/>
        <w:outlineLvl w:val="0"/>
        <w:rPr>
          <w:rFonts w:ascii="黑体" w:eastAsia="黑体" w:hAnsi="黑体" w:cs="宋体"/>
          <w:b/>
          <w:bCs/>
          <w:color w:val="333333"/>
          <w:kern w:val="36"/>
          <w:sz w:val="32"/>
          <w:szCs w:val="32"/>
        </w:rPr>
      </w:pPr>
      <w:r w:rsidRPr="000B69B6">
        <w:rPr>
          <w:rFonts w:ascii="黑体" w:eastAsia="黑体" w:hAnsi="黑体" w:cs="宋体" w:hint="eastAsia"/>
          <w:b/>
          <w:bCs/>
          <w:color w:val="333333"/>
          <w:kern w:val="36"/>
          <w:sz w:val="32"/>
          <w:szCs w:val="32"/>
        </w:rPr>
        <w:t>习近平在中共中央政治局第三十二次集体学习时强调 党委领导政府主导社会参与全民行动 推动老龄事业全面协调可持续发展</w:t>
      </w:r>
    </w:p>
    <w:p w:rsidR="000B69B6" w:rsidRDefault="000B69B6" w:rsidP="000B69B6">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w:t>
      </w:r>
      <w:bookmarkStart w:id="0" w:name="_GoBack"/>
      <w:bookmarkEnd w:id="0"/>
      <w:r>
        <w:rPr>
          <w:rFonts w:ascii="仿宋" w:eastAsia="仿宋" w:hAnsi="仿宋" w:hint="eastAsia"/>
          <w:color w:val="333333"/>
          <w:sz w:val="32"/>
          <w:szCs w:val="32"/>
        </w:rPr>
        <w:t>网</w:t>
      </w:r>
    </w:p>
    <w:p w:rsidR="000B69B6" w:rsidRPr="000B69B6" w:rsidRDefault="000B69B6" w:rsidP="000B69B6">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0B69B6">
        <w:rPr>
          <w:rFonts w:ascii="仿宋" w:eastAsia="仿宋" w:hAnsi="仿宋" w:hint="eastAsia"/>
          <w:color w:val="333333"/>
          <w:sz w:val="32"/>
          <w:szCs w:val="32"/>
        </w:rPr>
        <w:t>中共中央政治局5月27日下午就我国人口老龄化的形势和对策举行第三十二次集体学习。中共中央总书记习近平在主持学习时强调，坚持党委领导、政府主导、社会参与、全民行动相结合，坚持应对人口老龄化和促进经济社会发展相结合，坚持满足老年人需求和解决人口老龄化问题相结合，努力挖掘人口老龄化给国家发展带来的活力和机遇，努力满足老年人日益增长的物质文化需求，推动老龄事业全面协调可持续发展。</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学习会上，徐绍史、李立国、尹蔚民、李斌分别就我国人口老龄化形势、加强和改进老龄工作、促进老龄事业发展谈了意见和建议。</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中共中央政治局各位同志认真听取了他们的发言，并就有关问题进行了讨论。</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在主持学习时发表了讲话。他强调，人口老龄化是世界性问题，对人类社会产生的影响是深刻持久的。我国是世界上人口老龄化程度比较高的国家之一，老年人口数量最多，老龄化速度最快，应对人口老龄化任务最重。满足数量庞大的老年群众多方面需求、妥善</w:t>
      </w:r>
      <w:r w:rsidRPr="000B69B6">
        <w:rPr>
          <w:rFonts w:ascii="仿宋" w:eastAsia="仿宋" w:hAnsi="仿宋" w:hint="eastAsia"/>
          <w:color w:val="333333"/>
          <w:sz w:val="32"/>
          <w:szCs w:val="32"/>
        </w:rPr>
        <w:lastRenderedPageBreak/>
        <w:t>解决人口老龄化带来的社会问题，事关国家发展全局，事关百姓福祉，需要我们下大气力来应对。</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指出，我们党历来高度重视老龄工作。党的十八大和十八届三中、四中、五中全会以及“十三五”规划纲要都对应对人口老龄化、加快建设社会养老服务体系、发展养老服务产业等提出明确要求。各地区各部门加大投入、扎实行动，积极推动老龄事业发展，应对人口老龄化工作取得了显著成效。同时，我们的政策措施、工作基础、体制机制等还存在明显不足，同广大老年人过上幸福晚年生活的期盼差距较大。</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强调，要着力增强全社会积极应对人口老龄化的思想观念。要积极看待老龄社会，积极看待老年人和老年生活，老年是人的生命的重要阶段，是仍然可以有作为、有进步、有快乐的重要人生阶段。有效应对人口老龄化，不仅能提高老年人生活和生命质量、维护老年人尊严和权利，而且能促进经济发展、增进社会和谐。敬老爱老是中华民族的传统美德。要把弘扬孝亲敬老纳入社会主义核心价值观宣传教育，建设具有民族特色、时代特征的孝亲敬老文化。要在全社会开展人口老龄化国情教育、老龄政策法规教育，引导全社会增强接纳、尊重、帮助老年人的关爱意识和老年人自尊、自立、自强的自爱意识。要加强家庭建设，教育引导人们自觉承担家庭责任、树立良好家风，巩固家庭养老基础地位。</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lastRenderedPageBreak/>
        <w:t xml:space="preserve">　　习近平指出，要着力完善老龄政策制度。要加强老龄科学研究，借鉴国际有益经验，搞好顶层设计，不断完善老年人家庭赡养和扶养、社会救助、社会福利、社会优待、宜居环境、社会参与等政策，增强政策制度的针对性、协调性、系统性。要完善老年人权益保障法的配套政策法规，统筹好生育、就业、退休、养老等政策。要完善养老和医疗保险制度，落实支持养老服务业发展、促进医疗卫生和养老服务融合发展的政策措施。要建立老年人状况统计调查和发布制度、相关保险和福利及救助相衔接的长期</w:t>
      </w:r>
      <w:proofErr w:type="gramStart"/>
      <w:r w:rsidRPr="000B69B6">
        <w:rPr>
          <w:rFonts w:ascii="仿宋" w:eastAsia="仿宋" w:hAnsi="仿宋" w:hint="eastAsia"/>
          <w:color w:val="333333"/>
          <w:sz w:val="32"/>
          <w:szCs w:val="32"/>
        </w:rPr>
        <w:t>照护保障</w:t>
      </w:r>
      <w:proofErr w:type="gramEnd"/>
      <w:r w:rsidRPr="000B69B6">
        <w:rPr>
          <w:rFonts w:ascii="仿宋" w:eastAsia="仿宋" w:hAnsi="仿宋" w:hint="eastAsia"/>
          <w:color w:val="333333"/>
          <w:sz w:val="32"/>
          <w:szCs w:val="32"/>
        </w:rPr>
        <w:t>制度、老年人监护制度、养老机构分类管理制度，制定家庭养老支持政策、农村留守老人关爱服务政策、扶助老年人慈善支持政策、为老服务人才激励政策，促进各种政策制度衔接，增强政策合力。</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强调，要着力发展养老服务业和老龄产业。我国老年群体数量庞大，老年人用品和服务需求巨大，老龄服务事业和产业发展空间十分广阔。要积极发展养老服务业，推进养老服务业制度、标准、设施、人才队伍建设，构建居家为基础、社区为依托、机构为补充、</w:t>
      </w:r>
      <w:proofErr w:type="gramStart"/>
      <w:r w:rsidRPr="000B69B6">
        <w:rPr>
          <w:rFonts w:ascii="仿宋" w:eastAsia="仿宋" w:hAnsi="仿宋" w:hint="eastAsia"/>
          <w:color w:val="333333"/>
          <w:sz w:val="32"/>
          <w:szCs w:val="32"/>
        </w:rPr>
        <w:t>医</w:t>
      </w:r>
      <w:proofErr w:type="gramEnd"/>
      <w:r w:rsidRPr="000B69B6">
        <w:rPr>
          <w:rFonts w:ascii="仿宋" w:eastAsia="仿宋" w:hAnsi="仿宋" w:hint="eastAsia"/>
          <w:color w:val="333333"/>
          <w:sz w:val="32"/>
          <w:szCs w:val="32"/>
        </w:rPr>
        <w:t>养相结合的养老服务体系，更好满足老年人养老服务需求。要培育老龄产业新的增长点，完善相关规划和扶持政策。</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指出，要着力发挥老年人积极作用。要发挥老年人优良品行在家庭教育中的潜移默化作用和对社会成员的言传身教作用，发挥老年人在化解社会矛盾、维护社会稳定中的经验优势和威望优势，发挥老年人对年轻人的传帮带作用。要为老年人发挥作用创造条件，引</w:t>
      </w:r>
      <w:r w:rsidRPr="000B69B6">
        <w:rPr>
          <w:rFonts w:ascii="仿宋" w:eastAsia="仿宋" w:hAnsi="仿宋" w:hint="eastAsia"/>
          <w:color w:val="333333"/>
          <w:sz w:val="32"/>
          <w:szCs w:val="32"/>
        </w:rPr>
        <w:lastRenderedPageBreak/>
        <w:t>导老年人保持老骥伏枥、老当益壮的健康心态和进取精神，发挥正能量，</w:t>
      </w:r>
      <w:proofErr w:type="gramStart"/>
      <w:r w:rsidRPr="000B69B6">
        <w:rPr>
          <w:rFonts w:ascii="仿宋" w:eastAsia="仿宋" w:hAnsi="仿宋" w:hint="eastAsia"/>
          <w:color w:val="333333"/>
          <w:sz w:val="32"/>
          <w:szCs w:val="32"/>
        </w:rPr>
        <w:t>作出</w:t>
      </w:r>
      <w:proofErr w:type="gramEnd"/>
      <w:r w:rsidRPr="000B69B6">
        <w:rPr>
          <w:rFonts w:ascii="仿宋" w:eastAsia="仿宋" w:hAnsi="仿宋" w:hint="eastAsia"/>
          <w:color w:val="333333"/>
          <w:sz w:val="32"/>
          <w:szCs w:val="32"/>
        </w:rPr>
        <w:t>新贡献。</w:t>
      </w:r>
    </w:p>
    <w:p w:rsidR="000B69B6" w:rsidRPr="000B69B6" w:rsidRDefault="000B69B6" w:rsidP="000B69B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B69B6">
        <w:rPr>
          <w:rFonts w:ascii="仿宋" w:eastAsia="仿宋" w:hAnsi="仿宋" w:hint="eastAsia"/>
          <w:color w:val="333333"/>
          <w:sz w:val="32"/>
          <w:szCs w:val="32"/>
        </w:rPr>
        <w:t xml:space="preserve">　　习近平强调，要着力健全老龄工作体制机制。要适应时代要求创新思路，推动老龄工作向主动应对转变，向统筹协调转变，向加强人们全生命周期养老准备转变，向同时注重老年人物质文化需求、全面提升老年人生活质量转变。要完善党委统一领导、政府依法行政、部门密切配合、群团组织积极参与、上下左右协同联动的老龄工作机制，形成老龄工作大格局。要保证城乡社区老龄工作有人抓、老年人事情有人管、老年人困难有人帮。要健全社会参与机制，发挥有关社会组织作用，发展为老志愿服务和慈善事业。</w:t>
      </w:r>
    </w:p>
    <w:p w:rsidR="00FA462F" w:rsidRPr="000B69B6" w:rsidRDefault="00FA462F" w:rsidP="00FE0C4E"/>
    <w:sectPr w:rsidR="00FA462F" w:rsidRPr="000B69B6" w:rsidSect="000B69B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BBC" w:rsidRDefault="00C66BBC" w:rsidP="00037D3E">
      <w:r>
        <w:separator/>
      </w:r>
    </w:p>
  </w:endnote>
  <w:endnote w:type="continuationSeparator" w:id="0">
    <w:p w:rsidR="00C66BBC" w:rsidRDefault="00C66BBC"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BBC" w:rsidRDefault="00C66BBC" w:rsidP="00037D3E">
      <w:r>
        <w:separator/>
      </w:r>
    </w:p>
  </w:footnote>
  <w:footnote w:type="continuationSeparator" w:id="0">
    <w:p w:rsidR="00C66BBC" w:rsidRDefault="00C66BBC"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0B69B6"/>
    <w:rsid w:val="003C0849"/>
    <w:rsid w:val="004A5E5E"/>
    <w:rsid w:val="00591495"/>
    <w:rsid w:val="00744C9C"/>
    <w:rsid w:val="00BC78A9"/>
    <w:rsid w:val="00C00645"/>
    <w:rsid w:val="00C66BBC"/>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B69B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B69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79994716">
      <w:bodyDiv w:val="1"/>
      <w:marLeft w:val="0"/>
      <w:marRight w:val="0"/>
      <w:marTop w:val="0"/>
      <w:marBottom w:val="0"/>
      <w:divBdr>
        <w:top w:val="none" w:sz="0" w:space="0" w:color="auto"/>
        <w:left w:val="none" w:sz="0" w:space="0" w:color="auto"/>
        <w:bottom w:val="none" w:sz="0" w:space="0" w:color="auto"/>
        <w:right w:val="none" w:sz="0" w:space="0" w:color="auto"/>
      </w:divBdr>
    </w:div>
    <w:div w:id="208629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282</Words>
  <Characters>1612</Characters>
  <Application>Microsoft Office Word</Application>
  <DocSecurity>0</DocSecurity>
  <Lines>13</Lines>
  <Paragraphs>3</Paragraphs>
  <ScaleCrop>false</ScaleCrop>
  <Company>china</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2016-05-29T23:19:00Z</dcterms:created>
  <dcterms:modified xsi:type="dcterms:W3CDTF">2016-05-29T23:19:00Z</dcterms:modified>
</cp:coreProperties>
</file>